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740"/>
        <w:gridCol w:w="1200"/>
        <w:gridCol w:w="1200"/>
        <w:gridCol w:w="1200"/>
        <w:gridCol w:w="1200"/>
        <w:gridCol w:w="1060"/>
        <w:gridCol w:w="1200"/>
      </w:tblGrid>
      <w:tr w:rsidR="00CB3DA4" w:rsidRPr="00CB3DA4" w:rsidTr="00CB3DA4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</w:tr>
      <w:tr w:rsidR="00CB3DA4" w:rsidRPr="00CB3DA4" w:rsidTr="00CB3DA4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</w:tr>
      <w:tr w:rsidR="00CB3DA4" w:rsidRPr="00CB3DA4" w:rsidTr="00CB3DA4">
        <w:trPr>
          <w:trHeight w:val="375"/>
        </w:trPr>
        <w:tc>
          <w:tcPr>
            <w:tcW w:w="8800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</w:pPr>
            <w:r w:rsidRPr="00CB3D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  <w:t>Légalisation des signatures -</w:t>
            </w:r>
            <w:r w:rsidRPr="00CB3D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  <w:br/>
              <w:t>Loi du 17 novembre 2005 et ordonnance du 10 janvier 2006 sur la légalisation de signatures</w:t>
            </w:r>
            <w:r w:rsidRPr="00CB3D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  <w:br/>
            </w:r>
            <w:r w:rsidRPr="00CB3D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  <w:br/>
            </w:r>
            <w:r w:rsidRPr="00CB3DA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Autorisation délivrée aux communes (art. 8 de l'ordonnance)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 xml:space="preserve"> Fribourg, le 16 mai 2012</w:t>
            </w:r>
          </w:p>
        </w:tc>
      </w:tr>
      <w:tr w:rsidR="00CB3DA4" w:rsidRPr="00CB3DA4" w:rsidTr="00CB3DA4">
        <w:trPr>
          <w:trHeight w:val="230"/>
        </w:trPr>
        <w:tc>
          <w:tcPr>
            <w:tcW w:w="880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</w:pPr>
          </w:p>
        </w:tc>
      </w:tr>
      <w:tr w:rsidR="00CB3DA4" w:rsidRPr="00CB3DA4" w:rsidTr="00CB3DA4">
        <w:trPr>
          <w:trHeight w:val="435"/>
        </w:trPr>
        <w:tc>
          <w:tcPr>
            <w:tcW w:w="880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</w:pPr>
          </w:p>
        </w:tc>
      </w:tr>
      <w:tr w:rsidR="00CB3DA4" w:rsidRPr="00CB3DA4" w:rsidTr="00CB3DA4">
        <w:trPr>
          <w:trHeight w:val="33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</w:pPr>
          </w:p>
        </w:tc>
      </w:tr>
      <w:tr w:rsidR="00CB3DA4" w:rsidRPr="00CB3DA4" w:rsidTr="00CB3DA4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</w:tr>
      <w:tr w:rsidR="00CB3DA4" w:rsidRPr="00CB3DA4" w:rsidTr="00CB3DA4">
        <w:trPr>
          <w:trHeight w:val="300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CH"/>
              </w:rPr>
            </w:pPr>
            <w:r w:rsidRPr="00CB3DA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CH"/>
              </w:rPr>
              <w:t>Communes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CB3DA4" w:rsidRPr="00CB3DA4" w:rsidTr="00CB3DA4">
        <w:trPr>
          <w:trHeight w:val="225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CB3DA4" w:rsidRPr="00CB3DA4" w:rsidTr="00CB3DA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proofErr w:type="spellStart"/>
            <w:r w:rsidRPr="00CB3DA4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Belfaux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CB3DA4" w:rsidRPr="00CB3DA4" w:rsidTr="00CB3DA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proofErr w:type="spellStart"/>
            <w:r w:rsidRPr="00CB3DA4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Bösingen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CB3DA4" w:rsidRPr="00CB3DA4" w:rsidTr="00CB3DA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CB3DA4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Bulle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CB3DA4" w:rsidRPr="00CB3DA4" w:rsidTr="00CB3DA4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proofErr w:type="spellStart"/>
            <w:r w:rsidRPr="00CB3DA4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Charmey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CB3DA4" w:rsidRPr="00CB3DA4" w:rsidTr="00CB3DA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CB3DA4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Châtel-St-Denis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CB3DA4" w:rsidRPr="00CB3DA4" w:rsidTr="00CB3DA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proofErr w:type="spellStart"/>
            <w:r w:rsidRPr="00CB3DA4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Corminboeuf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CB3DA4" w:rsidRPr="00CB3DA4" w:rsidTr="00CB3DA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proofErr w:type="spellStart"/>
            <w:r w:rsidRPr="00CB3DA4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Courtepin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CB3DA4" w:rsidRPr="00CB3DA4" w:rsidTr="00CB3DA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CB3DA4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Düdingen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CB3DA4" w:rsidRPr="00CB3DA4" w:rsidTr="00CB3DA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proofErr w:type="spellStart"/>
            <w:r w:rsidRPr="00CB3DA4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Ependes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CB3DA4" w:rsidRPr="00CB3DA4" w:rsidTr="00CB3DA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CB3DA4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Fribourg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CB3DA4" w:rsidRPr="00CB3DA4" w:rsidTr="00CB3DA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proofErr w:type="spellStart"/>
            <w:r w:rsidRPr="00CB3DA4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Greng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CB3DA4" w:rsidRPr="00CB3DA4" w:rsidTr="00CB3DA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proofErr w:type="spellStart"/>
            <w:r w:rsidRPr="00CB3DA4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Grandvillard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CB3DA4" w:rsidRPr="00CB3DA4" w:rsidTr="00CB3DA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CB3DA4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Granges-</w:t>
            </w:r>
            <w:proofErr w:type="spellStart"/>
            <w:r w:rsidRPr="00CB3DA4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Paccot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CB3DA4" w:rsidRPr="00CB3DA4" w:rsidTr="00CB3DA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proofErr w:type="spellStart"/>
            <w:r w:rsidRPr="00CB3DA4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Grolley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CB3DA4" w:rsidRPr="00CB3DA4" w:rsidTr="00CB3DA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proofErr w:type="spellStart"/>
            <w:r w:rsidRPr="00CB3DA4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Gurmels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CB3DA4" w:rsidRPr="00CB3DA4" w:rsidTr="00CB3DA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CB3DA4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Gruyères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CB3DA4" w:rsidRPr="00CB3DA4" w:rsidTr="00CB3DA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CB3DA4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Haut-</w:t>
            </w:r>
            <w:proofErr w:type="spellStart"/>
            <w:r w:rsidRPr="00CB3DA4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Intyamon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CB3DA4" w:rsidRPr="00CB3DA4" w:rsidTr="00CB3DA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CB3DA4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Haut-</w:t>
            </w:r>
            <w:proofErr w:type="spellStart"/>
            <w:r w:rsidRPr="00CB3DA4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Vully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CB3DA4" w:rsidRPr="00CB3DA4" w:rsidTr="00CB3DA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proofErr w:type="spellStart"/>
            <w:r w:rsidRPr="00CB3DA4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Heitenried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CB3DA4" w:rsidRPr="00CB3DA4" w:rsidTr="00CB3DA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proofErr w:type="spellStart"/>
            <w:r w:rsidRPr="00CB3DA4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Kerzers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CB3DA4" w:rsidRPr="00CB3DA4" w:rsidTr="00CB3DA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proofErr w:type="spellStart"/>
            <w:r w:rsidRPr="00CB3DA4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Kleinbösingen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CB3DA4" w:rsidRPr="00CB3DA4" w:rsidTr="00CB3DA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proofErr w:type="spellStart"/>
            <w:r w:rsidRPr="00CB3DA4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Murist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CB3DA4" w:rsidRPr="00CB3DA4" w:rsidTr="00CB3DA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proofErr w:type="spellStart"/>
            <w:r w:rsidRPr="00CB3DA4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Oberschrot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CB3DA4" w:rsidRPr="00CB3DA4" w:rsidTr="00CB3DA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proofErr w:type="spellStart"/>
            <w:r w:rsidRPr="00CB3DA4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Plaffeien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CB3DA4" w:rsidRPr="00CB3DA4" w:rsidTr="00CB3DA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proofErr w:type="spellStart"/>
            <w:r w:rsidRPr="00CB3DA4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Romont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CB3DA4" w:rsidRPr="00CB3DA4" w:rsidTr="00CB3DA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proofErr w:type="spellStart"/>
            <w:r w:rsidRPr="00CB3DA4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Schmitten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CB3DA4" w:rsidRPr="00CB3DA4" w:rsidTr="00CB3DA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proofErr w:type="spellStart"/>
            <w:r w:rsidRPr="00CB3DA4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Tafers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CB3DA4" w:rsidRPr="00CB3DA4" w:rsidTr="00CB3DA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proofErr w:type="spellStart"/>
            <w:r w:rsidRPr="00CB3DA4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Treyvaux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CB3DA4" w:rsidRPr="00CB3DA4" w:rsidTr="00CB3DA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proofErr w:type="spellStart"/>
            <w:r w:rsidRPr="00CB3DA4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Überstorf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CB3DA4" w:rsidRPr="00CB3DA4" w:rsidTr="00CB3DA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proofErr w:type="spellStart"/>
            <w:r w:rsidRPr="00CB3DA4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Ursy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CB3DA4" w:rsidRPr="00CB3DA4" w:rsidTr="00CB3DA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CB3DA4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Vallon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CB3DA4" w:rsidRPr="00CB3DA4" w:rsidTr="00CB3DA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CB3DA4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Villars-sur-Glâne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CB3DA4" w:rsidRPr="00CB3DA4" w:rsidTr="00CB3DA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CB3DA4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La Verrerie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CB3DA4" w:rsidRPr="00CB3DA4" w:rsidTr="00CB3DA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proofErr w:type="spellStart"/>
            <w:r w:rsidRPr="00CB3DA4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Wünnewil</w:t>
            </w:r>
            <w:proofErr w:type="spellEnd"/>
            <w:r w:rsidRPr="00CB3DA4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-</w:t>
            </w:r>
            <w:proofErr w:type="spellStart"/>
            <w:r w:rsidRPr="00CB3DA4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Flamatt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</w:tr>
      <w:tr w:rsidR="00CB3DA4" w:rsidRPr="00CB3DA4" w:rsidTr="00CB3DA4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</w:tr>
      <w:tr w:rsidR="00CB3DA4" w:rsidRPr="00CB3DA4" w:rsidTr="00CB3DA4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</w:tr>
    </w:tbl>
    <w:p w:rsidR="005D29D4" w:rsidRDefault="005D29D4"/>
    <w:sectPr w:rsidR="005D29D4" w:rsidSect="005D2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B3DA4"/>
    <w:rsid w:val="005D29D4"/>
    <w:rsid w:val="00CB3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9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9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732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Kim</dc:creator>
  <cp:keywords/>
  <dc:description/>
  <cp:lastModifiedBy>Elisabeth Kim</cp:lastModifiedBy>
  <cp:revision>1</cp:revision>
  <dcterms:created xsi:type="dcterms:W3CDTF">2012-06-14T10:48:00Z</dcterms:created>
  <dcterms:modified xsi:type="dcterms:W3CDTF">2012-06-14T10:50:00Z</dcterms:modified>
</cp:coreProperties>
</file>